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color w:val="000000"/>
          <w:spacing w:val="28"/>
          <w:kern w:val="4"/>
          <w:sz w:val="28"/>
          <w:szCs w:val="28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eastAsia"/>
          <w:b/>
          <w:color w:val="000000"/>
          <w:spacing w:val="28"/>
          <w:kern w:val="4"/>
          <w:sz w:val="44"/>
          <w:szCs w:val="44"/>
        </w:rPr>
      </w:pPr>
      <w:r>
        <w:rPr>
          <w:rFonts w:hint="eastAsia"/>
          <w:b/>
          <w:color w:val="000000"/>
          <w:spacing w:val="28"/>
          <w:kern w:val="4"/>
          <w:sz w:val="44"/>
          <w:szCs w:val="44"/>
        </w:rPr>
        <w:t>广东省</w:t>
      </w:r>
      <w:r>
        <w:rPr>
          <w:rFonts w:hint="eastAsia"/>
          <w:b/>
          <w:color w:val="000000"/>
          <w:spacing w:val="28"/>
          <w:kern w:val="4"/>
          <w:sz w:val="44"/>
          <w:szCs w:val="44"/>
          <w:lang w:val="en-US" w:eastAsia="zh-CN"/>
        </w:rPr>
        <w:t>虚拟现实产业技术创新联盟</w:t>
      </w:r>
      <w:r>
        <w:rPr>
          <w:rFonts w:hint="eastAsia"/>
          <w:b/>
          <w:color w:val="000000"/>
          <w:spacing w:val="28"/>
          <w:kern w:val="4"/>
          <w:sz w:val="44"/>
          <w:szCs w:val="44"/>
          <w:lang w:val="en-US" w:eastAsia="zh-CN"/>
        </w:rPr>
        <w:br w:type="textWrapping"/>
      </w:r>
      <w:r>
        <w:rPr>
          <w:rFonts w:hint="eastAsia"/>
          <w:b/>
          <w:color w:val="000000"/>
          <w:spacing w:val="28"/>
          <w:kern w:val="4"/>
          <w:sz w:val="44"/>
          <w:szCs w:val="44"/>
        </w:rPr>
        <w:t>会员登记</w:t>
      </w:r>
    </w:p>
    <w:p>
      <w:pPr>
        <w:pStyle w:val="2"/>
        <w:rPr>
          <w:rFonts w:hint="eastAsia"/>
          <w:sz w:val="10"/>
          <w:szCs w:val="10"/>
        </w:rPr>
      </w:pPr>
    </w:p>
    <w:p>
      <w:pPr>
        <w:pStyle w:val="2"/>
        <w:wordWrap w:val="0"/>
        <w:jc w:val="right"/>
        <w:rPr>
          <w:rFonts w:hint="default"/>
          <w:b w:val="0"/>
          <w:bCs/>
          <w:color w:val="000000"/>
          <w:spacing w:val="28"/>
          <w:kern w:val="4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pacing w:val="28"/>
          <w:kern w:val="4"/>
          <w:sz w:val="28"/>
          <w:szCs w:val="28"/>
          <w:lang w:val="en-US" w:eastAsia="zh-CN"/>
        </w:rPr>
        <w:t xml:space="preserve">  会员编号：</w:t>
      </w:r>
      <w:r>
        <w:rPr>
          <w:rFonts w:hint="eastAsia"/>
          <w:b w:val="0"/>
          <w:bCs/>
          <w:color w:val="0D0D0D" w:themeColor="text1" w:themeTint="F2"/>
          <w:spacing w:val="28"/>
          <w:kern w:val="4"/>
          <w:sz w:val="20"/>
          <w:szCs w:val="20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联盟秘书处填写</w:t>
      </w:r>
    </w:p>
    <w:tbl>
      <w:tblPr>
        <w:tblStyle w:val="8"/>
        <w:tblW w:w="8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25"/>
        <w:gridCol w:w="555"/>
        <w:gridCol w:w="322"/>
        <w:gridCol w:w="362"/>
        <w:gridCol w:w="590"/>
        <w:gridCol w:w="166"/>
        <w:gridCol w:w="472"/>
        <w:gridCol w:w="135"/>
        <w:gridCol w:w="623"/>
        <w:gridCol w:w="195"/>
        <w:gridCol w:w="30"/>
        <w:gridCol w:w="442"/>
        <w:gridCol w:w="698"/>
        <w:gridCol w:w="172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统一社会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信用代码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color w:val="000000"/>
              </w:rPr>
              <w:t>是否上市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上市（股票码 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）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非上市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所属领域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单位类型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□国有企业   □民营企业     □外资企业    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港澳台投资企业</w:t>
            </w:r>
          </w:p>
          <w:p>
            <w:pPr>
              <w:jc w:val="left"/>
              <w:rPr>
                <w:rFonts w:hint="eastAsia" w:eastAsia="仿宋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科研院所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 □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高等院校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□社会团体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  □其他____________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单位网址及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公众号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"/>
                <w:b/>
                <w:color w:val="000000"/>
                <w:sz w:val="22"/>
                <w:szCs w:val="22"/>
                <w:lang w:val="en-US" w:eastAsia="zh-CN" w:bidi="zh-CN"/>
              </w:rPr>
              <w:t>联系地址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"/>
                <w:color w:val="000000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法人代表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仿宋"/>
                <w:b/>
                <w:bCs/>
                <w:color w:val="000000"/>
                <w:sz w:val="22"/>
                <w:szCs w:val="22"/>
                <w:lang w:val="en-US" w:eastAsia="zh-CN" w:bidi="zh-CN"/>
              </w:rPr>
              <w:t>基本情况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仿宋"/>
                <w:b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"/>
                <w:b/>
                <w:bCs/>
                <w:color w:val="000000"/>
                <w:sz w:val="22"/>
                <w:szCs w:val="22"/>
                <w:lang w:val="en-US" w:eastAsia="zh-CN" w:bidi="zh-CN"/>
              </w:rPr>
              <w:t>姓  名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"/>
                <w:color w:val="00000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cs="仿宋"/>
                <w:b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"/>
                <w:b/>
                <w:bCs/>
                <w:color w:val="000000"/>
                <w:sz w:val="22"/>
                <w:szCs w:val="22"/>
                <w:lang w:val="en-US" w:eastAsia="zh-CN" w:bidi="zh-CN"/>
              </w:rPr>
              <w:t>职  务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"/>
                <w:color w:val="000000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手  机</w:t>
            </w:r>
          </w:p>
        </w:tc>
        <w:tc>
          <w:tcPr>
            <w:tcW w:w="597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仿宋"/>
                <w:color w:val="000000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重要事务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联系人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姓  名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部门职务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手  机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lang w:val="en-US" w:eastAsia="zh-CN"/>
              </w:rPr>
              <w:t>微  信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日常事务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联系人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姓  名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" w:cs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部门职务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" w:cs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手  机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微  信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" w:cs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上年度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员工数量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"/>
                <w:b/>
                <w:bCs/>
                <w:color w:val="000000"/>
                <w:lang w:val="en-US" w:eastAsia="zh-CN"/>
              </w:rPr>
            </w:pPr>
            <w:r>
              <w:rPr>
                <w:rFonts w:hint="default" w:ascii="宋体" w:hAnsi="宋体" w:eastAsia="仿宋"/>
                <w:b/>
                <w:bCs/>
                <w:color w:val="000000"/>
                <w:lang w:val="en-US" w:eastAsia="zh-CN"/>
              </w:rPr>
              <w:t>研发人员数量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研发投入（万元）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知识产权情况</w:t>
            </w:r>
          </w:p>
        </w:tc>
        <w:tc>
          <w:tcPr>
            <w:tcW w:w="5415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营业收入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（万元）</w:t>
            </w:r>
          </w:p>
        </w:tc>
        <w:tc>
          <w:tcPr>
            <w:tcW w:w="2047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净利润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（万元）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申请级别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</w:rPr>
              <w:t xml:space="preserve">会员单位  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</w:rPr>
              <w:t xml:space="preserve">理事单位     □常务理事单位 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副理事长单位  </w:t>
            </w:r>
            <w:r>
              <w:rPr>
                <w:rFonts w:hint="eastAsia" w:ascii="仿宋" w:hAnsi="仿宋" w:eastAsia="仿宋" w:cs="仿宋"/>
                <w:b/>
                <w:bCs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</w:rPr>
              <w:t>理事长单位</w:t>
            </w:r>
            <w:r>
              <w:rPr>
                <w:rFonts w:hint="eastAsia" w:cs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请在相应的“</w:t>
            </w:r>
            <w:r>
              <w:rPr>
                <w:rFonts w:hint="eastAsia" w:ascii="仿宋" w:hAnsi="仿宋" w:eastAsia="仿宋" w:cs="仿宋"/>
                <w:b/>
                <w:bCs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”内打“✔”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是否推荐</w:t>
            </w:r>
          </w:p>
          <w:p>
            <w:pPr>
              <w:spacing w:line="480" w:lineRule="exact"/>
              <w:jc w:val="center"/>
              <w:rPr>
                <w:rFonts w:hint="default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理事代表人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是，请填理事代表人信息栏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否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仿宋" w:hAnsi="仿宋" w:cs="仿宋"/>
                <w:sz w:val="20"/>
                <w:szCs w:val="20"/>
                <w:lang w:val="en-US" w:eastAsia="zh-CN"/>
              </w:rPr>
              <w:t>申请理事单位及以上级别的单位，建议推荐本单位具有决策权的负责人作为理事代表，参与联盟事务，行使理事职能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理事代表人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信息栏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职务职称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手  机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274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单位简介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200字以内</w:t>
            </w:r>
            <w:r>
              <w:rPr>
                <w:rFonts w:hint="eastAsia" w:ascii="宋体" w:hAnsi="宋体" w:cs="宋体"/>
                <w:b w:val="0"/>
                <w:bCs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所获荣誉、资质及奖项</w:t>
            </w:r>
          </w:p>
        </w:tc>
        <w:tc>
          <w:tcPr>
            <w:tcW w:w="7095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4574" w:type="dxa"/>
            <w:gridSpan w:val="6"/>
            <w:noWrap w:val="0"/>
            <w:vAlign w:val="top"/>
          </w:tcPr>
          <w:p>
            <w:pPr>
              <w:spacing w:before="240" w:line="360" w:lineRule="auto"/>
              <w:ind w:firstLine="433" w:firstLineChars="196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本单位自愿成为广东省</w:t>
            </w:r>
            <w:r>
              <w:rPr>
                <w:rFonts w:hint="eastAsia"/>
                <w:b/>
                <w:color w:val="000000"/>
                <w:lang w:val="en-US" w:eastAsia="zh-CN"/>
              </w:rPr>
              <w:t>虚拟现实产业技术创新联盟</w:t>
            </w:r>
            <w:r>
              <w:rPr>
                <w:rFonts w:hint="eastAsia"/>
                <w:b/>
                <w:color w:val="000000"/>
              </w:rPr>
              <w:t>会员，承认并遵守</w:t>
            </w:r>
            <w:r>
              <w:rPr>
                <w:rFonts w:hint="eastAsia"/>
                <w:b/>
                <w:color w:val="000000"/>
                <w:lang w:val="en-US" w:eastAsia="zh-CN"/>
              </w:rPr>
              <w:t>联盟</w:t>
            </w:r>
            <w:r>
              <w:rPr>
                <w:rFonts w:hint="eastAsia"/>
                <w:b/>
                <w:color w:val="000000"/>
              </w:rPr>
              <w:t>章程和各项规章制度，履行</w:t>
            </w:r>
            <w:r>
              <w:rPr>
                <w:rFonts w:hint="eastAsia"/>
                <w:b/>
                <w:color w:val="000000"/>
                <w:lang w:val="en-US" w:eastAsia="zh-CN"/>
              </w:rPr>
              <w:t>联盟</w:t>
            </w:r>
            <w:r>
              <w:rPr>
                <w:rFonts w:hint="eastAsia"/>
                <w:b/>
                <w:color w:val="000000"/>
              </w:rPr>
              <w:t xml:space="preserve">赋予的权利和义务。    </w:t>
            </w:r>
          </w:p>
          <w:p>
            <w:pPr>
              <w:spacing w:line="360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  <w:lang w:val="en-US" w:eastAsia="zh-CN"/>
              </w:rPr>
              <w:t>单位法人</w:t>
            </w:r>
            <w:r>
              <w:rPr>
                <w:rFonts w:hint="eastAsia"/>
                <w:b/>
                <w:color w:val="000000"/>
              </w:rPr>
              <w:t>代表签名：</w:t>
            </w:r>
          </w:p>
          <w:p>
            <w:pPr>
              <w:spacing w:line="360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</w:t>
            </w:r>
          </w:p>
          <w:p>
            <w:pPr>
              <w:spacing w:line="360" w:lineRule="atLeast"/>
              <w:jc w:val="right"/>
              <w:rPr>
                <w:rFonts w:hint="eastAsia"/>
                <w:color w:val="000000"/>
              </w:rPr>
            </w:pPr>
          </w:p>
          <w:p>
            <w:pPr>
              <w:spacing w:line="360" w:lineRule="atLeast"/>
              <w:jc w:val="right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（单位公章）</w:t>
            </w:r>
          </w:p>
          <w:p>
            <w:pPr>
              <w:spacing w:line="360" w:lineRule="atLeast"/>
              <w:jc w:val="righ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 xml:space="preserve">  年   月   日</w:t>
            </w:r>
          </w:p>
        </w:tc>
        <w:tc>
          <w:tcPr>
            <w:tcW w:w="4141" w:type="dxa"/>
            <w:gridSpan w:val="10"/>
            <w:noWrap w:val="0"/>
            <w:vAlign w:val="top"/>
          </w:tcPr>
          <w:p>
            <w:pPr>
              <w:spacing w:before="187" w:beforeLines="60" w:line="360" w:lineRule="atLeas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联盟</w:t>
            </w:r>
            <w:r>
              <w:rPr>
                <w:rFonts w:hint="eastAsia" w:ascii="宋体" w:hAnsi="宋体"/>
                <w:b/>
                <w:bCs/>
                <w:color w:val="000000"/>
              </w:rPr>
              <w:t>审核意见：</w:t>
            </w:r>
          </w:p>
          <w:p>
            <w:pPr>
              <w:spacing w:line="360" w:lineRule="atLeast"/>
              <w:rPr>
                <w:rFonts w:hint="eastAsia"/>
                <w:b/>
                <w:color w:val="000000"/>
              </w:rPr>
            </w:pPr>
          </w:p>
          <w:p>
            <w:pPr>
              <w:spacing w:line="360" w:lineRule="atLeast"/>
              <w:ind w:firstLine="433" w:firstLineChars="196"/>
              <w:rPr>
                <w:rFonts w:hint="eastAsia"/>
                <w:b/>
                <w:color w:val="000000"/>
              </w:rPr>
            </w:pPr>
          </w:p>
          <w:p>
            <w:pPr>
              <w:spacing w:line="360" w:lineRule="atLeast"/>
              <w:ind w:firstLine="433" w:firstLineChars="196"/>
              <w:rPr>
                <w:rFonts w:hint="eastAsia"/>
                <w:b/>
                <w:color w:val="000000"/>
              </w:rPr>
            </w:pPr>
          </w:p>
          <w:p>
            <w:pPr>
              <w:spacing w:line="360" w:lineRule="atLeast"/>
              <w:ind w:firstLine="433" w:firstLineChars="196"/>
              <w:rPr>
                <w:rFonts w:hint="eastAsia"/>
                <w:b/>
                <w:color w:val="000000"/>
              </w:rPr>
            </w:pPr>
          </w:p>
          <w:p>
            <w:pPr>
              <w:spacing w:line="360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</w:t>
            </w:r>
          </w:p>
          <w:p>
            <w:pPr>
              <w:spacing w:line="360" w:lineRule="atLeast"/>
              <w:jc w:val="right"/>
              <w:rPr>
                <w:rFonts w:hint="eastAsia"/>
                <w:color w:val="000000"/>
              </w:rPr>
            </w:pPr>
          </w:p>
          <w:p>
            <w:pPr>
              <w:spacing w:line="360" w:lineRule="atLeast"/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秘书处代章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spacing w:line="360" w:lineRule="atLeas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 xml:space="preserve"> 20</w:t>
            </w:r>
            <w:r>
              <w:rPr>
                <w:rFonts w:hint="eastAsia" w:ascii="宋体" w:hAnsi="宋体" w:eastAsia="宋体" w:cs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 xml:space="preserve">  年   月   日</w:t>
            </w:r>
          </w:p>
        </w:tc>
      </w:tr>
    </w:tbl>
    <w:p>
      <w:pPr>
        <w:pStyle w:val="2"/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备注：</w:t>
      </w:r>
    </w:p>
    <w:p>
      <w:pPr>
        <w:pStyle w:val="2"/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1、此表一式两份，可双面打印，法人代表或委托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授权代表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签字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并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加盖单位公章。</w:t>
      </w:r>
    </w:p>
    <w:p>
      <w:pPr>
        <w:pStyle w:val="2"/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2、请随表附如下资料寄送到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联盟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秘书处（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广州市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越秀区先烈中路100号60号楼一层）：申请单位的营业执照副本复印件（盖单位公章）一份。</w:t>
      </w:r>
    </w:p>
    <w:p>
      <w:pPr>
        <w:pStyle w:val="2"/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3、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会员登记表、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申请单位的营业执照副本复印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申请单位简介、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标志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、宣传图片等相关材料电子版文件发送至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联盟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邮箱topia@huantek.com。</w:t>
      </w:r>
    </w:p>
    <w:p>
      <w:pPr>
        <w:pStyle w:val="2"/>
        <w:rPr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如有疑问，可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联系秘书处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  <w:lang w:val="en-US" w:eastAsia="zh-CN"/>
        </w:rPr>
        <w:t>：陈童 13030274040、刘玉珊 13612264909</w:t>
      </w:r>
      <w:r>
        <w:rPr>
          <w:rFonts w:hint="eastAsia" w:ascii="楷体" w:hAnsi="楷体" w:eastAsia="楷体" w:cs="楷体"/>
          <w:b w:val="0"/>
          <w:bCs/>
          <w:color w:val="000000"/>
          <w:spacing w:val="28"/>
          <w:kern w:val="4"/>
          <w:sz w:val="21"/>
          <w:szCs w:val="21"/>
        </w:rPr>
        <w:t>。</w:t>
      </w:r>
    </w:p>
    <w:sectPr>
      <w:headerReference r:id="rId3" w:type="default"/>
      <w:pgSz w:w="11910" w:h="16840"/>
      <w:pgMar w:top="850" w:right="1800" w:bottom="85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lang w:val="en-US" w:bidi="ar-SA"/>
      </w:rPr>
      <w:drawing>
        <wp:inline distT="0" distB="0" distL="0" distR="0">
          <wp:extent cx="714375" cy="238125"/>
          <wp:effectExtent l="0" t="0" r="190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49" cy="25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doNotShadeFormData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kMTY4ZDljOTk0NTIxMDA4M2NiYjJiYWFjZmIyOTgifQ=="/>
  </w:docVars>
  <w:rsids>
    <w:rsidRoot w:val="0037469A"/>
    <w:rsid w:val="00121399"/>
    <w:rsid w:val="00255DB3"/>
    <w:rsid w:val="002E0FB4"/>
    <w:rsid w:val="0037469A"/>
    <w:rsid w:val="004D5FD8"/>
    <w:rsid w:val="006344C6"/>
    <w:rsid w:val="006E2F7A"/>
    <w:rsid w:val="007E785A"/>
    <w:rsid w:val="00834336"/>
    <w:rsid w:val="0094790F"/>
    <w:rsid w:val="00B8712B"/>
    <w:rsid w:val="00BD2F19"/>
    <w:rsid w:val="00C64668"/>
    <w:rsid w:val="00E0426E"/>
    <w:rsid w:val="00E15A47"/>
    <w:rsid w:val="00EB4F7B"/>
    <w:rsid w:val="014A5E4D"/>
    <w:rsid w:val="020C2BCB"/>
    <w:rsid w:val="07541D7A"/>
    <w:rsid w:val="081F77D1"/>
    <w:rsid w:val="0D66622C"/>
    <w:rsid w:val="0E767ECF"/>
    <w:rsid w:val="15C5657E"/>
    <w:rsid w:val="17A6300F"/>
    <w:rsid w:val="17E906FE"/>
    <w:rsid w:val="1C06165C"/>
    <w:rsid w:val="1D78227A"/>
    <w:rsid w:val="1DCB2F7A"/>
    <w:rsid w:val="1EDE5D3D"/>
    <w:rsid w:val="1F4A6164"/>
    <w:rsid w:val="1FC70A93"/>
    <w:rsid w:val="237B0EAC"/>
    <w:rsid w:val="255461AE"/>
    <w:rsid w:val="290755D3"/>
    <w:rsid w:val="29B90785"/>
    <w:rsid w:val="2A6F1C74"/>
    <w:rsid w:val="2BC75E2A"/>
    <w:rsid w:val="2C891C03"/>
    <w:rsid w:val="2D8D3DE0"/>
    <w:rsid w:val="335F6C5D"/>
    <w:rsid w:val="379A790F"/>
    <w:rsid w:val="3A032F22"/>
    <w:rsid w:val="40831518"/>
    <w:rsid w:val="42582CBF"/>
    <w:rsid w:val="43323901"/>
    <w:rsid w:val="44221ED8"/>
    <w:rsid w:val="589D01D1"/>
    <w:rsid w:val="5B16074F"/>
    <w:rsid w:val="5B255F8C"/>
    <w:rsid w:val="5D082282"/>
    <w:rsid w:val="5E0A660B"/>
    <w:rsid w:val="5F532928"/>
    <w:rsid w:val="63386A93"/>
    <w:rsid w:val="6723497B"/>
    <w:rsid w:val="735E65D5"/>
    <w:rsid w:val="7B131F12"/>
    <w:rsid w:val="7C921F30"/>
    <w:rsid w:val="7C9E6B26"/>
    <w:rsid w:val="7F1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3367" w:right="972" w:hanging="2888"/>
      <w:outlineLvl w:val="0"/>
    </w:pPr>
    <w:rPr>
      <w:rFonts w:ascii="楷体" w:hAnsi="楷体" w:eastAsia="楷体" w:cs="楷体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页脚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666</Words>
  <Characters>720</Characters>
  <Lines>17</Lines>
  <Paragraphs>4</Paragraphs>
  <TotalTime>0</TotalTime>
  <ScaleCrop>false</ScaleCrop>
  <LinksUpToDate>false</LinksUpToDate>
  <CharactersWithSpaces>907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2020-07-02T07:25:00Z</dcterms:created>
  <dc:creator>hong</dc:creator>
  <cp:lastModifiedBy>Jade</cp:lastModifiedBy>
  <dcterms:modified xsi:type="dcterms:W3CDTF">2022-11-15T03:04:56Z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2019-05-05T00:00:00Z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E34235111707497E8F430AD9B0B4A981</vt:lpwstr>
  </property>
</Properties>
</file>